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Ecologia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si occupa di interventi manutentivi del verde pubblico; della gestione del Servizio di nettezza urbana o dell'appalto del servizio; delle convenzioni con i consorzi obbligatori per la raccolta differenziata; delle procedure di bonifica e rilascio della relativa autorizzazione; dell'inquinamenti dell'aria e dell'acqua; della disinfestazione.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Ing. Mameli Stefania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Autorizzazione per esposizione luminarie e/o addobbi esterni elettrificati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Inquinamento idrico: Autorizzazione allacciamento alla pubblica fognatura per stabili di civile abitazione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Inquinamento elettromagnetico: Autorizzazione per impianti di telefonia mobile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Difesa del suolo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Isole ecologiche: controllo servizio di raccolta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Difesa del suolo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Progetto Operativo degli Interventi di Bonifica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Bonifica e ripristino di aree contaminate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Inquinamento luminoso: bonifica degli impianti di illuminazione esterna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Difesa del suolo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Indagine ambientale preliminare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Difesa del suolo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della Caratterizzazione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Difesa del suolo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Piano di utilizzo - Materiali di scarico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Difesa del suolo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Concessione di occupazione suolo pubblico in aree verdi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Difesa del suolo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Adozione di aree a verde pubblico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Difesa del suolo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Provvedimento per l'esecuzione d'ufficio in caso di mancata ottemperanza da parte dei destinatari a quanto precedentemente ordinato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Sviluppo sostenibile e tutela del territorio e dell'ambiente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Sospensione attivita'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Permesso d'accesso al centro raccolta rifiuti utenze non domestiche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Qualita' dell'aria e riduzione dell'inquinamento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Dati e statistiche sullo stato dell'ambiente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Tutela, valorizzazione e recupero ambientale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Interventi di pulizia idraulica sui corsi d'acqua appartenenti al reticolo idrico minore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Conferimento rifuti differenziati presso i centri di raccolta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I) Smaltimento dei rifiuti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Assetto del territorio ed edilizia abitativa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Sviluppo sostenibile e tutela del territorio e dell'ambiente: Rifiuti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Verifiche superfici immobili soggetti a tariffa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Ecologia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